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ind w:left="0" w:leftChars="0" w:firstLine="0" w:firstLineChars="0"/>
        <w:jc w:val="center"/>
      </w:pPr>
      <w:r>
        <w:t>秦统一中国</w:t>
      </w:r>
    </w:p>
    <w:p>
      <w:pPr>
        <w:numPr>
          <w:ilvl w:val="0"/>
          <w:numId w:val="0"/>
        </w:numPr>
        <w:ind w:leftChars="0"/>
      </w:pPr>
      <w:r>
        <w:rPr>
          <w:rFonts w:hint="eastAsia" w:eastAsia="宋体"/>
          <w:lang w:eastAsia="zh-CN"/>
        </w:rPr>
        <w:t>一．</w:t>
      </w:r>
      <w:r>
        <w:t>教学目标</w:t>
      </w:r>
    </w:p>
    <w:p>
      <w:pPr>
        <w:numPr>
          <w:ilvl w:val="0"/>
          <w:numId w:val="0"/>
        </w:numPr>
        <w:ind w:leftChars="0"/>
      </w:pPr>
      <w:r>
        <w:t>【知识与能力】1.了解秦灭六国统一全国的基本史实</w:t>
      </w:r>
      <w:r>
        <w:rPr>
          <w:rFonts w:hint="eastAsia"/>
        </w:rPr>
        <w:t>以意义；</w:t>
      </w:r>
      <w:r>
        <w:t>2.掌握秦中央集权制度的建立和秦始皇巩固统一的措施及其作用；3.了解秦朝的疆域和秦长城、灵渠两项古代工程。</w:t>
      </w:r>
    </w:p>
    <w:p>
      <w:pPr>
        <w:numPr>
          <w:ilvl w:val="0"/>
          <w:numId w:val="0"/>
        </w:numPr>
        <w:ind w:leftChars="0"/>
      </w:pPr>
      <w:r>
        <w:t>【过程与方法】1.通过多种途径感知历史，学会客观地认识和评价秦始皇这一历史人物；2.通过引导学生归纳总结“秦完成统一的原因”“秦始皇巩固统一的主要措施”等问题，培养学生综合分析历史问题的能力。</w:t>
      </w:r>
    </w:p>
    <w:p>
      <w:pPr>
        <w:numPr>
          <w:ilvl w:val="0"/>
          <w:numId w:val="0"/>
        </w:numPr>
        <w:ind w:leftChars="0"/>
      </w:pPr>
      <w:r>
        <w:t>【情感态度价值观】通过对秦朝统一中国历史作用的分析，认识到统一是历史发展的必然趋势。感悟秦统一中国是一件影响深远的历史大事件，促进了民族的融合，树立起维护国家统一，反对分裂的爱国主义情怀。</w:t>
      </w:r>
    </w:p>
    <w:p>
      <w:pPr>
        <w:numPr>
          <w:ilvl w:val="0"/>
          <w:numId w:val="0"/>
        </w:numPr>
        <w:ind w:leftChars="0"/>
      </w:pPr>
      <w:r>
        <w:rPr>
          <w:rFonts w:hint="eastAsia" w:eastAsia="宋体"/>
          <w:lang w:eastAsia="zh-CN"/>
        </w:rPr>
        <w:t>二．</w:t>
      </w:r>
      <w:r>
        <w:t>教学重难点</w:t>
      </w:r>
    </w:p>
    <w:p>
      <w:pPr>
        <w:numPr>
          <w:ilvl w:val="0"/>
          <w:numId w:val="2"/>
        </w:numPr>
        <w:ind w:leftChars="0"/>
      </w:pPr>
      <w:r>
        <w:t>秦的统一及其作用。</w:t>
      </w:r>
    </w:p>
    <w:p>
      <w:pPr>
        <w:numPr>
          <w:ilvl w:val="0"/>
          <w:numId w:val="2"/>
        </w:numPr>
        <w:ind w:left="0" w:leftChars="0" w:firstLine="0" w:firstLineChars="0"/>
      </w:pPr>
      <w:r>
        <w:t>秦始皇巩固统一的主要措施及其作用。</w:t>
      </w:r>
    </w:p>
    <w:p>
      <w:pPr>
        <w:numPr>
          <w:ilvl w:val="0"/>
          <w:numId w:val="0"/>
        </w:numPr>
        <w:ind w:leftChars="0"/>
      </w:pPr>
      <w:r>
        <w:rPr>
          <w:rFonts w:hint="eastAsia" w:eastAsia="宋体"/>
          <w:lang w:eastAsia="zh-CN"/>
        </w:rPr>
        <w:t>三．</w:t>
      </w:r>
      <w:r>
        <w:t>教学过程</w:t>
      </w:r>
    </w:p>
    <w:p>
      <w:pPr>
        <w:numPr>
          <w:ilvl w:val="0"/>
          <w:numId w:val="0"/>
        </w:numPr>
        <w:ind w:leftChars="0"/>
      </w:pPr>
      <w:r>
        <w:rPr>
          <w:rFonts w:hint="eastAsia" w:eastAsia="宋体"/>
          <w:lang w:eastAsia="zh-CN"/>
        </w:rPr>
        <w:t>（一）复习导课</w:t>
      </w:r>
      <w:r>
        <w:t>：</w:t>
      </w:r>
    </w:p>
    <w:p>
      <w:pPr>
        <w:numPr>
          <w:ilvl w:val="0"/>
          <w:numId w:val="0"/>
        </w:numPr>
        <w:ind w:leftChars="0"/>
      </w:pPr>
      <w:r>
        <w:t>（1）商鞅变法的主要内容有哪些？有什么重要的历史意义？（2）百家争鸣中哪一派最能适应新兴地主阶级的需要？</w:t>
      </w:r>
    </w:p>
    <w:p>
      <w:pPr>
        <w:rPr>
          <w:rFonts w:hint="eastAsia"/>
        </w:rPr>
      </w:pPr>
      <w:r>
        <w:rPr>
          <w:rFonts w:hint="eastAsia"/>
        </w:rPr>
        <w:t>教师引导学生说出两个问题的答案，并追问商鞅变法的意义对秦始皇灭六国有什么内在联系，引出本节课的秦灭六国的知识点。</w:t>
      </w:r>
    </w:p>
    <w:p>
      <w:pPr>
        <w:numPr>
          <w:ilvl w:val="0"/>
          <w:numId w:val="3"/>
        </w:numPr>
        <w:rPr>
          <w:rFonts w:hint="eastAsia" w:eastAsia="宋体"/>
          <w:lang w:eastAsia="zh-CN"/>
        </w:rPr>
      </w:pPr>
      <w:r>
        <w:rPr>
          <w:rFonts w:hint="eastAsia" w:eastAsia="宋体"/>
          <w:lang w:eastAsia="zh-CN"/>
        </w:rPr>
        <w:t>合作探究：</w:t>
      </w:r>
    </w:p>
    <w:p>
      <w:pPr>
        <w:numPr>
          <w:ilvl w:val="0"/>
          <w:numId w:val="4"/>
        </w:numPr>
        <w:rPr>
          <w:rFonts w:hint="eastAsia"/>
        </w:rPr>
      </w:pPr>
      <w:r>
        <w:rPr>
          <w:rFonts w:hint="eastAsia"/>
        </w:rPr>
        <w:t>秦灭六国，一统天下</w:t>
      </w:r>
    </w:p>
    <w:p>
      <w:pPr>
        <w:numPr>
          <w:ilvl w:val="0"/>
          <w:numId w:val="0"/>
        </w:numPr>
      </w:pPr>
      <w:r>
        <w:rPr>
          <w:rFonts w:hint="eastAsia" w:eastAsia="宋体"/>
          <w:lang w:val="en-US" w:eastAsia="zh-CN"/>
        </w:rPr>
        <w:t>1.</w:t>
      </w:r>
      <w:r>
        <w:t>学生阅读教材并运用已学知识，以小组合作自由讨论的形式，分析秦国灭六国的主要原因？（1）商鞅变法使秦国经济、军事得到发展，成为战国七雄中实力最强的国家。总结：商鞅变法是中国历史上最著名的一次变法，经过变法，秦国的封建经济得到发展，军队战斗力加强，逐步成为战国后期最富强的封建国家。</w:t>
      </w:r>
    </w:p>
    <w:p>
      <w:pPr>
        <w:numPr>
          <w:ilvl w:val="0"/>
          <w:numId w:val="5"/>
        </w:numPr>
        <w:rPr>
          <w:rFonts w:hint="eastAsia"/>
        </w:rPr>
      </w:pPr>
      <w:r>
        <w:t>秦王嬴政雄心勃勃，有贤人（李斯、吕不韦等）辅佐。运用正确的策略，</w:t>
      </w:r>
      <w:r>
        <w:rPr>
          <w:rFonts w:hint="eastAsia"/>
        </w:rPr>
        <w:t>远交近攻，六国不团结，容易被各个击破。总结：在统一全国前夕，嬴政招募并任用了李斯、尉缭、蒙恬、王翦等一大批杰出的文臣武将。尤为难得的是，他用人不疑，勇于认错纠错，表现出政治家的博大胸怀和气度。</w:t>
      </w:r>
    </w:p>
    <w:p>
      <w:pPr>
        <w:numPr>
          <w:ilvl w:val="0"/>
          <w:numId w:val="5"/>
        </w:numPr>
        <w:ind w:left="0" w:leftChars="0" w:firstLine="0" w:firstLineChars="0"/>
      </w:pPr>
      <w:r>
        <w:t>秦统一六国，顺应民心，人民渴望统一。总结：战国七雄长期分裂割据的局面，严重破坏和阻碍了社会经济的发展。在这种背景下，自然人心厌战，安定统一成为时代的呼声。2、小组活动：从公元前230年至公元前221年，秦王嬴政开始了他的统一之路。</w:t>
      </w:r>
    </w:p>
    <w:p>
      <w:pPr>
        <w:numPr>
          <w:ilvl w:val="0"/>
          <w:numId w:val="6"/>
        </w:numPr>
        <w:ind w:leftChars="0"/>
      </w:pPr>
      <w:r>
        <w:t>让学生观看教材，标注出战国七雄的位置。</w:t>
      </w:r>
    </w:p>
    <w:p>
      <w:pPr>
        <w:numPr>
          <w:ilvl w:val="0"/>
          <w:numId w:val="6"/>
        </w:numPr>
        <w:ind w:left="0" w:leftChars="0" w:firstLine="0" w:firstLineChars="0"/>
      </w:pPr>
      <w:r>
        <w:t>在书上找出秦灭六国的先后顺序。</w:t>
      </w:r>
    </w:p>
    <w:p>
      <w:pPr>
        <w:numPr>
          <w:ilvl w:val="0"/>
          <w:numId w:val="0"/>
        </w:numPr>
        <w:ind w:leftChars="0"/>
      </w:pPr>
      <w:r>
        <w:t>教师</w:t>
      </w:r>
      <w:r>
        <w:rPr>
          <w:rFonts w:hint="eastAsia"/>
        </w:rPr>
        <w:t>总结：秦灭六国的先后顺序是韩赵魏楚燕齐，还记得战国七雄的口诀中有一句，请喊赵薇去演戏，秦韩赵魏楚燕齐吗？这样通过喊赵薇去演戏，就能记住，秦国灭六国的先后顺序。</w:t>
      </w:r>
      <w:r>
        <w:t>3、总结归纳：教师带领学生总结秦国统一中国的意义。</w:t>
      </w:r>
    </w:p>
    <w:p>
      <w:pPr>
        <w:numPr>
          <w:ilvl w:val="0"/>
          <w:numId w:val="7"/>
        </w:numPr>
        <w:ind w:leftChars="0"/>
      </w:pPr>
      <w:r>
        <w:t>阅读归纳：秦的统一，结束了春秋战国以来长期争战混乱的局面，建立起我国历史上第一个统一的多民族的封建国家。</w:t>
      </w:r>
    </w:p>
    <w:p>
      <w:pPr>
        <w:numPr>
          <w:ilvl w:val="0"/>
          <w:numId w:val="7"/>
        </w:numPr>
        <w:ind w:left="0" w:leftChars="0" w:firstLine="0" w:firstLineChars="0"/>
        <w:rPr>
          <w:rFonts w:hint="eastAsia"/>
        </w:rPr>
      </w:pPr>
      <w:r>
        <w:t>教师点拨：让学生从秦的统一前后的社会局面明白，分裂会产生战争，统一会避免战乱，从而使学生理解和支持当前我国政府所做出的维护国家统一的一系列政策并自觉地与破坏国家统一的人和势力作斗争。达到对</w:t>
      </w:r>
      <w:r>
        <w:rPr>
          <w:rFonts w:hint="eastAsia"/>
        </w:rPr>
        <w:t>学生进行爱国主义教育的目的）</w:t>
      </w:r>
    </w:p>
    <w:p>
      <w:pPr>
        <w:numPr>
          <w:ilvl w:val="0"/>
          <w:numId w:val="4"/>
        </w:numPr>
        <w:ind w:left="0" w:leftChars="0" w:firstLine="0" w:firstLineChars="0"/>
      </w:pPr>
      <w:r>
        <w:rPr>
          <w:rFonts w:hint="eastAsia"/>
        </w:rPr>
        <w:t>确立中央集权制度</w:t>
      </w:r>
      <w:r>
        <w:t xml:space="preserve"> </w:t>
      </w:r>
    </w:p>
    <w:p>
      <w:pPr>
        <w:numPr>
          <w:ilvl w:val="0"/>
          <w:numId w:val="0"/>
        </w:numPr>
        <w:ind w:leftChars="0"/>
      </w:pPr>
      <w:r>
        <w:t xml:space="preserve"> 1、皇帝制度的建立</w:t>
      </w:r>
    </w:p>
    <w:p>
      <w:r>
        <w:t>材料1：“天下大定。今名号不更，无以称成功，传后世。其议帝号。”（议帝号）材料</w:t>
      </w:r>
      <w:r>
        <w:rPr>
          <w:rFonts w:hint="eastAsia" w:eastAsia="宋体"/>
          <w:lang w:val="en-US" w:eastAsia="zh-CN"/>
        </w:rPr>
        <w:t>2</w:t>
      </w:r>
      <w:r>
        <w:t>：“天下之事无大小，皆决于上。丞相诸大臣皆受成事，倚办于上。”（立皇权） 材料3：“天子独以印称玺，又独以玉，群臣莫敢用。命为制，令为诏。天子自称曰‘朕’。”（定规制）2、中央政权机构的建立</w:t>
      </w:r>
    </w:p>
    <w:p>
      <w:pPr>
        <w:rPr>
          <w:rFonts w:hint="eastAsia"/>
        </w:rPr>
      </w:pPr>
      <w:r>
        <w:t>国事繁重中央设立三公：御史大夫——副丞相，监察百官（监察权）丞相——百官之</w:t>
      </w:r>
      <w:r>
        <w:rPr>
          <w:rFonts w:hint="eastAsia"/>
        </w:rPr>
        <w:t>首，协助皇帝处理全国政事。（行政权）太尉——负责管理全国军事（军事权），掌握在皇帝手中，皇帝掌握军权。</w:t>
      </w:r>
    </w:p>
    <w:p>
      <w:pPr>
        <w:numPr>
          <w:ilvl w:val="0"/>
          <w:numId w:val="2"/>
        </w:numPr>
        <w:ind w:left="0" w:leftChars="0" w:firstLine="0" w:firstLineChars="0"/>
      </w:pPr>
      <w:r>
        <w:t>地方上—废分封，立郡县</w:t>
      </w:r>
    </w:p>
    <w:p>
      <w:pPr>
        <w:numPr>
          <w:ilvl w:val="0"/>
          <w:numId w:val="0"/>
        </w:numPr>
        <w:ind w:leftChars="0"/>
      </w:pPr>
      <w:r>
        <w:rPr>
          <w:rFonts w:hint="eastAsia" w:eastAsia="宋体"/>
          <w:lang w:eastAsia="zh-CN"/>
        </w:rPr>
        <w:t>问题：</w:t>
      </w:r>
      <w:r>
        <w:t>国土如何管理？</w:t>
      </w:r>
    </w:p>
    <w:p>
      <w:pPr>
        <w:numPr>
          <w:ilvl w:val="0"/>
          <w:numId w:val="0"/>
        </w:numPr>
        <w:ind w:leftChars="0"/>
      </w:pPr>
      <w:r>
        <w:t>出示《史记·秦始皇本纪》2段史料</w:t>
      </w:r>
    </w:p>
    <w:p>
      <w:pPr>
        <w:numPr>
          <w:ilvl w:val="0"/>
          <w:numId w:val="0"/>
        </w:numPr>
        <w:ind w:leftChars="0"/>
      </w:pPr>
      <w:r>
        <w:t>材料1：丞相(王)绾等言：“诸侯初破，燕、齐、荆地远，不为置王，毋以填（镇）之，请立诸子，唯上幸许。”</w:t>
      </w:r>
    </w:p>
    <w:p>
      <w:pPr>
        <w:numPr>
          <w:ilvl w:val="0"/>
          <w:numId w:val="0"/>
        </w:numPr>
        <w:ind w:leftChars="0"/>
      </w:pPr>
      <w:r>
        <w:t>材料2：廷尉李斯议曰：“周文、武所封子弟同姓甚众，然后属疏远，相攻击如仇雠（chóu），诸侯更相诛伐，周天子弗能禁止......置诸侯不便。”</w:t>
      </w:r>
    </w:p>
    <w:p>
      <w:pPr>
        <w:numPr>
          <w:ilvl w:val="0"/>
          <w:numId w:val="0"/>
        </w:numPr>
        <w:ind w:leftChars="0"/>
      </w:pPr>
      <w:r>
        <w:t>总结：通过郡县制皇帝和朝廷牢牢控制治</w:t>
      </w:r>
      <w:r>
        <w:rPr>
          <w:rFonts w:hint="eastAsia"/>
        </w:rPr>
        <w:t>全国各地的权力，并把政治、法律、军事、土地及赋役等制度推向全国。郡县制的实行，开创了此后我国历代王朝地方行政的基本模式。</w:t>
      </w:r>
      <w:r>
        <w:t xml:space="preserve"> 这样设置皇帝制度，在中央设立三公九卿，保证了中央机构的运行，其下设立郡、县、乡、里或亭。这样从地方政府就受到中央政府的管辖，中央政府，由皇帝总管，这样就确立起了我们的专制主义中央集权制度，专制主义就是皇帝一人总管军政大权，中央集权就是将地方权力收归中央，就是中央集权。              </w:t>
      </w:r>
    </w:p>
    <w:p>
      <w:r>
        <w:t>填充《秦朝政治建制示意图》。</w:t>
      </w:r>
    </w:p>
    <w:p>
      <w:r>
        <w:rPr>
          <w:rFonts w:hint="eastAsia" w:eastAsia="宋体"/>
          <w:lang w:eastAsia="zh-CN"/>
        </w:rPr>
        <w:t>问题：</w:t>
      </w:r>
      <w:r>
        <w:t>周朝和秦朝的制度有什么不同？</w:t>
      </w:r>
    </w:p>
    <w:p>
      <w:pPr>
        <w:numPr>
          <w:ilvl w:val="0"/>
          <w:numId w:val="4"/>
        </w:numPr>
        <w:ind w:left="0" w:leftChars="0" w:firstLine="0" w:firstLineChars="0"/>
      </w:pPr>
      <w:r>
        <w:t>巩固统一措施</w:t>
      </w:r>
    </w:p>
    <w:p>
      <w:pPr>
        <w:numPr>
          <w:ilvl w:val="0"/>
          <w:numId w:val="8"/>
        </w:numPr>
        <w:ind w:leftChars="0"/>
        <w:rPr>
          <w:rFonts w:hint="eastAsia"/>
        </w:rPr>
      </w:pPr>
      <w:r>
        <w:t>多媒体展示故事 战国时，有个秦国人在国内做了一条长裙。她去齐国旅游的时候又叫齐国的裁缝做同样尺寸的裙子，取货时发现：竟然是超短裙！付款时裁缝又拒收她的圆形货币而要她付刀币。最后她不愿意要这条裙子了，打算退货，裁缝让她填一份文书。结果她突然发现自己变成‘文盲’了，因为文书上的文字她一个都不认识。请问：为什么会出现上述情况？学生答：尺寸不统一，货币不统一，文字不统一教师归纳：秦统一全国后，面临着一系列</w:t>
      </w:r>
      <w:r>
        <w:rPr>
          <w:rFonts w:hint="eastAsia"/>
        </w:rPr>
        <w:t>的管理难题，为了适应国家统一的需要，秦始皇大力推行了一系列巩固统一的措施，请同学们阅读课本，找到主要措施有哪些？</w:t>
      </w:r>
    </w:p>
    <w:p>
      <w:pPr>
        <w:numPr>
          <w:ilvl w:val="0"/>
          <w:numId w:val="9"/>
        </w:numPr>
      </w:pPr>
      <w:r>
        <w:t>归纳总结：（1）交通上：统一车辆和道路的宽窄；修驰道；（2）经济上：统一货币 统一度量衡；（3）文化上：统一文字，把小篆作为通用文字颁行全国；</w:t>
      </w:r>
      <w:r>
        <w:rPr>
          <w:rFonts w:hint="eastAsia"/>
        </w:rPr>
        <w:t>（</w:t>
      </w:r>
      <w:r>
        <w:t>4）军事上： 北筑长城， 南修灵渠；</w:t>
      </w:r>
    </w:p>
    <w:p>
      <w:pPr>
        <w:numPr>
          <w:ilvl w:val="0"/>
          <w:numId w:val="0"/>
        </w:numPr>
        <w:ind w:leftChars="0"/>
        <w:rPr>
          <w:rFonts w:hint="eastAsia" w:eastAsia="宋体"/>
          <w:lang w:val="en-US" w:eastAsia="zh-CN"/>
        </w:rPr>
      </w:pPr>
      <w:r>
        <w:rPr>
          <w:rFonts w:hint="eastAsia" w:eastAsia="宋体"/>
          <w:lang w:val="en-US" w:eastAsia="zh-CN"/>
        </w:rPr>
        <w:t>3.绘制秦朝疆域图。</w:t>
      </w:r>
    </w:p>
    <w:p>
      <w:pPr>
        <w:numPr>
          <w:ilvl w:val="0"/>
          <w:numId w:val="0"/>
        </w:numPr>
        <w:ind w:leftChars="0"/>
        <w:rPr>
          <w:rFonts w:hint="default" w:eastAsia="宋体"/>
          <w:lang w:val="en-US" w:eastAsia="zh-CN"/>
        </w:rPr>
      </w:pPr>
      <w:r>
        <w:rPr>
          <w:rFonts w:hint="eastAsia" w:eastAsia="宋体"/>
          <w:lang w:val="en-US" w:eastAsia="zh-CN"/>
        </w:rPr>
        <w:t>认识：秦朝疆域辽阔，是我国历史上第一个统一的多民族封建国家。</w:t>
      </w:r>
    </w:p>
    <w:p>
      <w:pPr>
        <w:rPr>
          <w:rFonts w:hint="eastAsia" w:eastAsia="宋体"/>
          <w:lang w:val="en-US" w:eastAsia="zh-CN"/>
        </w:rPr>
      </w:pPr>
      <w:r>
        <w:rPr>
          <w:rFonts w:hint="eastAsia" w:eastAsia="宋体"/>
          <w:lang w:eastAsia="zh-CN"/>
        </w:rPr>
        <w:t>（三）</w:t>
      </w:r>
      <w:r>
        <w:rPr>
          <w:rFonts w:hint="eastAsia"/>
        </w:rPr>
        <w:t>课堂小结</w:t>
      </w:r>
      <w:r>
        <w:rPr>
          <w:rFonts w:hint="eastAsia" w:eastAsia="宋体"/>
          <w:lang w:val="en-US" w:eastAsia="zh-CN"/>
        </w:rPr>
        <w:t>;</w:t>
      </w:r>
    </w:p>
    <w:p>
      <w:pPr>
        <w:ind w:firstLine="420" w:firstLineChars="200"/>
      </w:pPr>
      <w:r>
        <w:rPr>
          <w:rFonts w:hint="eastAsia"/>
        </w:rPr>
        <w:t>同学们，通过本课学习，我们通过对秦朝统一历史作用的分析认识到：（</w:t>
      </w:r>
      <w:r>
        <w:t>1）秦朝是我国历史上第一个统一的多民族的封建国家，秦的统一在历史具有重大意义和进步作用。（2）统一是历史发展的必然趋势，我们要有维护统一的责任和意识。统一的意识，统一的梦，统一是我们不懈的追求。</w:t>
      </w:r>
    </w:p>
    <w:p/>
    <w:p/>
    <w:p/>
    <w:p>
      <w:pPr>
        <w:rPr>
          <w:rFonts w:hint="eastAsia"/>
        </w:rPr>
      </w:pPr>
      <w:bookmarkStart w:id="0" w:name="_GoBack"/>
      <w:bookmarkEnd w:id="0"/>
    </w:p>
    <w:sectPr>
      <w:pgSz w:w="11906" w:h="16838"/>
      <w:pgMar w:top="1440" w:right="1587" w:bottom="1440"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w:panose1 w:val="020F0502020204030204"/>
    <w:charset w:val="00"/>
    <w:family w:val="swiss"/>
    <w:pitch w:val="default"/>
    <w:sig w:usb0="00000000" w:usb1="00000000" w:usb2="00000001" w:usb3="00000000" w:csb0="0000019F" w:csb1="00000000"/>
  </w:font>
  <w:font w:name="Lucida Sans">
    <w:panose1 w:val="020B06020305040202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EB611C"/>
    <w:multiLevelType w:val="singleLevel"/>
    <w:tmpl w:val="80EB611C"/>
    <w:lvl w:ilvl="0" w:tentative="0">
      <w:start w:val="1"/>
      <w:numFmt w:val="decimal"/>
      <w:suff w:val="nothing"/>
      <w:lvlText w:val="%1、"/>
      <w:lvlJc w:val="left"/>
    </w:lvl>
  </w:abstractNum>
  <w:abstractNum w:abstractNumId="1">
    <w:nsid w:val="84A1DD04"/>
    <w:multiLevelType w:val="singleLevel"/>
    <w:tmpl w:val="84A1DD04"/>
    <w:lvl w:ilvl="0" w:tentative="0">
      <w:start w:val="2"/>
      <w:numFmt w:val="decimal"/>
      <w:suff w:val="nothing"/>
      <w:lvlText w:val="%1、"/>
      <w:lvlJc w:val="left"/>
    </w:lvl>
  </w:abstractNum>
  <w:abstractNum w:abstractNumId="2">
    <w:nsid w:val="984D00F1"/>
    <w:multiLevelType w:val="singleLevel"/>
    <w:tmpl w:val="984D00F1"/>
    <w:lvl w:ilvl="0" w:tentative="0">
      <w:start w:val="9"/>
      <w:numFmt w:val="decimal"/>
      <w:suff w:val="space"/>
      <w:lvlText w:val="第%1课"/>
      <w:lvlJc w:val="left"/>
    </w:lvl>
  </w:abstractNum>
  <w:abstractNum w:abstractNumId="3">
    <w:nsid w:val="A13B2EB8"/>
    <w:multiLevelType w:val="singleLevel"/>
    <w:tmpl w:val="A13B2EB8"/>
    <w:lvl w:ilvl="0" w:tentative="0">
      <w:start w:val="1"/>
      <w:numFmt w:val="chineseCounting"/>
      <w:suff w:val="nothing"/>
      <w:lvlText w:val="%1．"/>
      <w:lvlJc w:val="left"/>
      <w:rPr>
        <w:rFonts w:hint="eastAsia"/>
      </w:rPr>
    </w:lvl>
  </w:abstractNum>
  <w:abstractNum w:abstractNumId="4">
    <w:nsid w:val="C491D1C7"/>
    <w:multiLevelType w:val="singleLevel"/>
    <w:tmpl w:val="C491D1C7"/>
    <w:lvl w:ilvl="0" w:tentative="0">
      <w:start w:val="2"/>
      <w:numFmt w:val="decimal"/>
      <w:suff w:val="nothing"/>
      <w:lvlText w:val="（%1）"/>
      <w:lvlJc w:val="left"/>
    </w:lvl>
  </w:abstractNum>
  <w:abstractNum w:abstractNumId="5">
    <w:nsid w:val="EB4A6371"/>
    <w:multiLevelType w:val="singleLevel"/>
    <w:tmpl w:val="EB4A6371"/>
    <w:lvl w:ilvl="0" w:tentative="0">
      <w:start w:val="1"/>
      <w:numFmt w:val="decimal"/>
      <w:lvlText w:val="%1."/>
      <w:lvlJc w:val="left"/>
      <w:pPr>
        <w:tabs>
          <w:tab w:val="left" w:pos="312"/>
        </w:tabs>
      </w:pPr>
    </w:lvl>
  </w:abstractNum>
  <w:abstractNum w:abstractNumId="6">
    <w:nsid w:val="1B52BDF1"/>
    <w:multiLevelType w:val="singleLevel"/>
    <w:tmpl w:val="1B52BDF1"/>
    <w:lvl w:ilvl="0" w:tentative="0">
      <w:start w:val="1"/>
      <w:numFmt w:val="decimal"/>
      <w:suff w:val="nothing"/>
      <w:lvlText w:val="（%1）"/>
      <w:lvlJc w:val="left"/>
    </w:lvl>
  </w:abstractNum>
  <w:abstractNum w:abstractNumId="7">
    <w:nsid w:val="556619C1"/>
    <w:multiLevelType w:val="singleLevel"/>
    <w:tmpl w:val="556619C1"/>
    <w:lvl w:ilvl="0" w:tentative="0">
      <w:start w:val="1"/>
      <w:numFmt w:val="decimal"/>
      <w:suff w:val="nothing"/>
      <w:lvlText w:val="（%1）"/>
      <w:lvlJc w:val="left"/>
    </w:lvl>
  </w:abstractNum>
  <w:abstractNum w:abstractNumId="8">
    <w:nsid w:val="65FACC9C"/>
    <w:multiLevelType w:val="singleLevel"/>
    <w:tmpl w:val="65FACC9C"/>
    <w:lvl w:ilvl="0" w:tentative="0">
      <w:start w:val="2"/>
      <w:numFmt w:val="chineseCounting"/>
      <w:suff w:val="nothing"/>
      <w:lvlText w:val="（%1）"/>
      <w:lvlJc w:val="left"/>
      <w:rPr>
        <w:rFonts w:hint="eastAsia"/>
      </w:rPr>
    </w:lvl>
  </w:abstractNum>
  <w:num w:numId="1">
    <w:abstractNumId w:val="2"/>
  </w:num>
  <w:num w:numId="2">
    <w:abstractNumId w:val="0"/>
  </w:num>
  <w:num w:numId="3">
    <w:abstractNumId w:val="8"/>
  </w:num>
  <w:num w:numId="4">
    <w:abstractNumId w:val="3"/>
  </w:num>
  <w:num w:numId="5">
    <w:abstractNumId w:val="4"/>
  </w:num>
  <w:num w:numId="6">
    <w:abstractNumId w:val="6"/>
  </w:num>
  <w:num w:numId="7">
    <w:abstractNumId w:val="7"/>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3D9"/>
    <w:rsid w:val="001B03D9"/>
    <w:rsid w:val="00403F5B"/>
    <w:rsid w:val="00675DDC"/>
    <w:rsid w:val="00A9465B"/>
    <w:rsid w:val="00AE1210"/>
    <w:rsid w:val="00D85981"/>
    <w:rsid w:val="00EC1F88"/>
    <w:rsid w:val="045D6954"/>
    <w:rsid w:val="0A1F004C"/>
    <w:rsid w:val="2D31434B"/>
    <w:rsid w:val="42F240DD"/>
    <w:rsid w:val="55C84EB8"/>
    <w:rsid w:val="694B0421"/>
    <w:rsid w:val="7EB83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54</Words>
  <Characters>310</Characters>
  <Lines>2</Lines>
  <Paragraphs>1</Paragraphs>
  <TotalTime>0</TotalTime>
  <ScaleCrop>false</ScaleCrop>
  <LinksUpToDate>false</LinksUpToDate>
  <CharactersWithSpaces>363</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2020-10-25T08:06:00Z</dcterms:created>
  <dc:creator>midou</dc:creator>
  <cp:lastModifiedBy>Administrator</cp:lastModifiedBy>
  <dcterms:modified xsi:type="dcterms:W3CDTF">2020-12-30T12:58:26Z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